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D5" w:rsidRDefault="009B07D5" w:rsidP="0031028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18pt;margin-top:0;width:126pt;height:117pt;z-index:-251658240;visibility:visible" wrapcoords="-129 0 -129 21462 21600 21462 21600 0 -129 0">
            <v:imagedata r:id="rId5" o:title=""/>
            <w10:wrap type="tight"/>
          </v:shape>
        </w:pict>
      </w:r>
    </w:p>
    <w:p w:rsidR="009B07D5" w:rsidRPr="008605BB" w:rsidRDefault="009B07D5" w:rsidP="00310283">
      <w:pPr>
        <w:jc w:val="center"/>
        <w:rPr>
          <w:rFonts w:ascii="Arial" w:hAnsi="Arial" w:cs="Arial"/>
          <w:b/>
          <w:bCs/>
        </w:rPr>
      </w:pPr>
      <w:r w:rsidRPr="008605BB">
        <w:rPr>
          <w:rFonts w:ascii="Arial" w:hAnsi="Arial" w:cs="Arial"/>
          <w:b/>
          <w:bCs/>
        </w:rPr>
        <w:t>Rozpoczyna się  III edycja Ogólnopolskiego Konkursu</w:t>
      </w:r>
    </w:p>
    <w:p w:rsidR="009B07D5" w:rsidRPr="008605BB" w:rsidRDefault="009B07D5" w:rsidP="00310283">
      <w:pPr>
        <w:jc w:val="center"/>
        <w:rPr>
          <w:rFonts w:ascii="Arial" w:hAnsi="Arial" w:cs="Arial"/>
          <w:b/>
          <w:bCs/>
        </w:rPr>
      </w:pPr>
      <w:r w:rsidRPr="008605BB">
        <w:rPr>
          <w:rFonts w:ascii="Arial" w:hAnsi="Arial" w:cs="Arial"/>
          <w:b/>
          <w:bCs/>
        </w:rPr>
        <w:t>dla uczniów szkół podstawowych, który w tym roku przebiegać będzie pod hasłem:</w:t>
      </w:r>
    </w:p>
    <w:p w:rsidR="009B07D5" w:rsidRDefault="009B07D5" w:rsidP="008605BB">
      <w:pPr>
        <w:pStyle w:val="BodyText2"/>
        <w:rPr>
          <w:rFonts w:ascii="Verdana" w:hAnsi="Verdana" w:cs="Verdana"/>
          <w:color w:val="000000"/>
          <w:sz w:val="28"/>
          <w:szCs w:val="28"/>
        </w:rPr>
      </w:pPr>
    </w:p>
    <w:p w:rsidR="009B07D5" w:rsidRPr="00A54B45" w:rsidRDefault="009B07D5" w:rsidP="008605BB">
      <w:pPr>
        <w:pStyle w:val="BodyText2"/>
        <w:jc w:val="center"/>
        <w:rPr>
          <w:rFonts w:ascii="Antique Olive" w:eastAsia="GungsuhChe" w:hAnsi="Antique Olive" w:cs="Antique Olive"/>
          <w:b/>
          <w:bCs/>
          <w:color w:val="FF0000"/>
          <w:sz w:val="32"/>
          <w:szCs w:val="32"/>
        </w:rPr>
      </w:pPr>
      <w:r w:rsidRPr="00A54B45">
        <w:rPr>
          <w:rFonts w:ascii="Antique Olive" w:eastAsia="GungsuhChe" w:hAnsi="Antique Olive" w:cs="Antique Olive"/>
          <w:b/>
          <w:bCs/>
          <w:color w:val="FF0000"/>
          <w:sz w:val="32"/>
          <w:szCs w:val="32"/>
        </w:rPr>
        <w:t xml:space="preserve">Bezpiecznie na wsi - powiedz </w:t>
      </w:r>
    </w:p>
    <w:p w:rsidR="009B07D5" w:rsidRPr="00A54B45" w:rsidRDefault="009B07D5" w:rsidP="008605BB">
      <w:pPr>
        <w:pStyle w:val="BodyText2"/>
        <w:jc w:val="center"/>
        <w:rPr>
          <w:rFonts w:ascii="Antique Olive" w:eastAsia="GungsuhChe" w:hAnsi="Antique Olive" w:cs="Antique Olive"/>
          <w:b/>
          <w:bCs/>
          <w:color w:val="FF0000"/>
          <w:sz w:val="32"/>
          <w:szCs w:val="32"/>
        </w:rPr>
      </w:pPr>
      <w:r w:rsidRPr="00A54B45">
        <w:rPr>
          <w:rFonts w:ascii="Antique Olive" w:eastAsia="GungsuhChe" w:hAnsi="Antique Olive" w:cs="Antique Olive"/>
          <w:b/>
          <w:bCs/>
          <w:color w:val="FF0000"/>
          <w:sz w:val="32"/>
          <w:szCs w:val="32"/>
        </w:rPr>
        <w:t>STOP  upadkom !</w:t>
      </w:r>
    </w:p>
    <w:p w:rsidR="009B07D5" w:rsidRPr="00CC57E2" w:rsidRDefault="009B07D5" w:rsidP="00310283">
      <w:pPr>
        <w:pStyle w:val="BodyText2"/>
        <w:jc w:val="center"/>
        <w:rPr>
          <w:rFonts w:ascii="MS Reference Sans Serif" w:eastAsia="GungsuhChe" w:hAnsi="MS Reference Sans Serif"/>
          <w:b/>
          <w:bCs/>
          <w:color w:val="FF0000"/>
          <w:sz w:val="28"/>
          <w:szCs w:val="28"/>
        </w:rPr>
      </w:pPr>
    </w:p>
    <w:p w:rsidR="009B07D5" w:rsidRPr="003A3DE8" w:rsidRDefault="009B07D5" w:rsidP="00310283">
      <w:pPr>
        <w:pStyle w:val="BodyText2"/>
        <w:jc w:val="center"/>
        <w:rPr>
          <w:rFonts w:ascii="Sylfaen" w:hAnsi="Sylfaen" w:cs="Sylfaen"/>
          <w:b/>
          <w:bCs/>
        </w:rPr>
      </w:pPr>
    </w:p>
    <w:p w:rsidR="009B07D5" w:rsidRDefault="009B07D5" w:rsidP="00A54B45">
      <w:pPr>
        <w:pStyle w:val="BodyText2"/>
        <w:jc w:val="center"/>
        <w:rPr>
          <w:rFonts w:ascii="Arial" w:hAnsi="Arial" w:cs="Arial"/>
          <w:color w:val="auto"/>
        </w:rPr>
      </w:pPr>
      <w:r w:rsidRPr="008605BB">
        <w:rPr>
          <w:rFonts w:ascii="Arial" w:hAnsi="Arial" w:cs="Arial"/>
          <w:color w:val="auto"/>
        </w:rPr>
        <w:t>Głównym organizatorem Konkursu jest</w:t>
      </w:r>
    </w:p>
    <w:p w:rsidR="009B07D5" w:rsidRPr="008605BB" w:rsidRDefault="009B07D5" w:rsidP="00A54B45">
      <w:pPr>
        <w:pStyle w:val="BodyText2"/>
        <w:jc w:val="center"/>
        <w:rPr>
          <w:rFonts w:ascii="Arial" w:hAnsi="Arial" w:cs="Arial"/>
          <w:b/>
          <w:bCs/>
        </w:rPr>
      </w:pPr>
      <w:r w:rsidRPr="008605BB">
        <w:rPr>
          <w:rFonts w:ascii="Arial" w:hAnsi="Arial" w:cs="Arial"/>
          <w:b/>
          <w:bCs/>
          <w:color w:val="auto"/>
        </w:rPr>
        <w:t>Kasa Rolniczego Ubezpieczenia Społecznego.</w:t>
      </w:r>
    </w:p>
    <w:p w:rsidR="009B07D5" w:rsidRDefault="009B07D5" w:rsidP="00310283">
      <w:pPr>
        <w:pStyle w:val="BodyText2"/>
        <w:jc w:val="both"/>
        <w:rPr>
          <w:rFonts w:ascii="Arial" w:hAnsi="Arial" w:cs="Arial"/>
        </w:rPr>
      </w:pPr>
    </w:p>
    <w:p w:rsidR="009B07D5" w:rsidRPr="008605BB" w:rsidRDefault="009B07D5" w:rsidP="009D105D">
      <w:pPr>
        <w:pStyle w:val="BodyText2"/>
        <w:ind w:firstLine="680"/>
        <w:jc w:val="both"/>
        <w:rPr>
          <w:rFonts w:ascii="Arial" w:hAnsi="Arial" w:cs="Arial"/>
        </w:rPr>
      </w:pPr>
      <w:r w:rsidRPr="008605BB">
        <w:rPr>
          <w:rFonts w:ascii="Arial" w:hAnsi="Arial" w:cs="Arial"/>
        </w:rPr>
        <w:t xml:space="preserve">Konkurs przebiegać będzie we współorganizacji z Dyrekcjami Szkół Podstawowych, zainteresowanymi jednostkami samorządu terytorialnego i udziałem lokalnych mediów, które zgłoszą swój akces w powyższym przedsięwzięciu. Liczymy również, iż do udziału w Konkursie dołączą instytucje, organizacje oraz przedsiębiorstwa działające na rzecz poprawy pracy w rolnictwie.   </w:t>
      </w:r>
    </w:p>
    <w:p w:rsidR="009B07D5" w:rsidRPr="008605BB" w:rsidRDefault="009B07D5" w:rsidP="00310283">
      <w:pPr>
        <w:pStyle w:val="BodyText3"/>
        <w:ind w:firstLine="680"/>
        <w:rPr>
          <w:rFonts w:ascii="Arial" w:hAnsi="Arial" w:cs="Arial"/>
          <w:color w:val="000000"/>
        </w:rPr>
      </w:pPr>
      <w:r w:rsidRPr="008605BB">
        <w:rPr>
          <w:rFonts w:ascii="Arial" w:hAnsi="Arial" w:cs="Arial"/>
        </w:rPr>
        <w:t xml:space="preserve">Konkurs ma na celu promowanie pozytywnych zachowań związanych z pracą i zabawą w gospodarstwie rolnym, ze szczególnym uwzględnieniem zapobiegania upadkom, które stanowią najczęstszą grupę wypadków przy pracy rolniczej a także rozbudzenie i rozwój wrażliwości estetycznej oraz indywidualnych zdolności twórczych wśród najmłodszych mieszkańców wsi. </w:t>
      </w:r>
    </w:p>
    <w:p w:rsidR="009B07D5" w:rsidRPr="008605BB" w:rsidRDefault="009B07D5" w:rsidP="00310283">
      <w:pPr>
        <w:pStyle w:val="BodyText3"/>
        <w:rPr>
          <w:rFonts w:ascii="Arial" w:hAnsi="Arial" w:cs="Arial"/>
          <w:color w:val="000000"/>
        </w:rPr>
      </w:pPr>
      <w:r w:rsidRPr="008605BB">
        <w:rPr>
          <w:rFonts w:ascii="Arial" w:hAnsi="Arial" w:cs="Arial"/>
          <w:color w:val="000000"/>
        </w:rPr>
        <w:t xml:space="preserve">            </w:t>
      </w:r>
      <w:r w:rsidRPr="008605BB">
        <w:rPr>
          <w:rFonts w:ascii="Arial" w:hAnsi="Arial" w:cs="Arial"/>
        </w:rPr>
        <w:t>Na terenie Oddziału Regionalnego KRUS w Warszawie i podległych mu Placówek Terenowych, Konkurs przebiega w 2 etapach: PT KRUS i wojewódzkim.</w:t>
      </w:r>
    </w:p>
    <w:p w:rsidR="009B07D5" w:rsidRDefault="009B07D5" w:rsidP="00310283">
      <w:pPr>
        <w:pStyle w:val="BodyText3"/>
        <w:rPr>
          <w:rFonts w:ascii="Arial" w:hAnsi="Arial" w:cs="Arial"/>
          <w:color w:val="000000"/>
        </w:rPr>
      </w:pPr>
      <w:r w:rsidRPr="008605BB">
        <w:rPr>
          <w:rFonts w:ascii="Arial" w:hAnsi="Arial" w:cs="Arial"/>
          <w:color w:val="000000"/>
        </w:rPr>
        <w:t>Uczestnikami Konkursu mogą być uczniow</w:t>
      </w:r>
      <w:r>
        <w:rPr>
          <w:rFonts w:ascii="Arial" w:hAnsi="Arial" w:cs="Arial"/>
          <w:color w:val="000000"/>
        </w:rPr>
        <w:t>ie szkół podstawowych klas 0-VI;</w:t>
      </w:r>
    </w:p>
    <w:p w:rsidR="009B07D5" w:rsidRPr="008605BB" w:rsidRDefault="009B07D5" w:rsidP="00A54B45">
      <w:pPr>
        <w:pStyle w:val="BodyText3"/>
        <w:jc w:val="center"/>
        <w:rPr>
          <w:rFonts w:ascii="Arial" w:hAnsi="Arial" w:cs="Arial"/>
          <w:color w:val="000000"/>
        </w:rPr>
      </w:pPr>
      <w:r w:rsidRPr="008605BB">
        <w:rPr>
          <w:rFonts w:ascii="Arial" w:hAnsi="Arial" w:cs="Arial"/>
          <w:color w:val="000000"/>
        </w:rPr>
        <w:t>w dwóch</w:t>
      </w:r>
      <w:r>
        <w:rPr>
          <w:rFonts w:ascii="Arial" w:hAnsi="Arial" w:cs="Arial"/>
          <w:color w:val="000000"/>
        </w:rPr>
        <w:t xml:space="preserve"> </w:t>
      </w:r>
      <w:r w:rsidRPr="008605BB">
        <w:rPr>
          <w:rFonts w:ascii="Arial" w:hAnsi="Arial" w:cs="Arial"/>
          <w:color w:val="000000"/>
        </w:rPr>
        <w:t>kategoriach wiekowych (I grupa: klasy 0-III, II grupa: klasy IV-VI).</w:t>
      </w:r>
    </w:p>
    <w:p w:rsidR="009B07D5" w:rsidRDefault="009B07D5" w:rsidP="00310283">
      <w:pPr>
        <w:pStyle w:val="BodyText"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8605BB">
        <w:rPr>
          <w:rFonts w:ascii="Arial" w:hAnsi="Arial" w:cs="Arial"/>
          <w:sz w:val="24"/>
          <w:szCs w:val="24"/>
        </w:rPr>
        <w:t xml:space="preserve">           </w:t>
      </w:r>
    </w:p>
    <w:p w:rsidR="009B07D5" w:rsidRDefault="009B07D5" w:rsidP="00310283">
      <w:pPr>
        <w:pStyle w:val="BodyText"/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udziału</w:t>
      </w:r>
      <w:r w:rsidRPr="008605BB">
        <w:rPr>
          <w:rFonts w:ascii="Arial" w:hAnsi="Arial" w:cs="Arial"/>
          <w:sz w:val="24"/>
          <w:szCs w:val="24"/>
        </w:rPr>
        <w:t xml:space="preserve"> w Konkursie dokonuje szkoła </w:t>
      </w:r>
      <w:r>
        <w:rPr>
          <w:rFonts w:ascii="Arial" w:hAnsi="Arial" w:cs="Arial"/>
          <w:b/>
          <w:bCs/>
          <w:sz w:val="24"/>
          <w:szCs w:val="24"/>
        </w:rPr>
        <w:t>do dnia 28</w:t>
      </w:r>
      <w:r w:rsidRPr="008605BB">
        <w:rPr>
          <w:rFonts w:ascii="Arial" w:hAnsi="Arial" w:cs="Arial"/>
          <w:b/>
          <w:bCs/>
          <w:sz w:val="24"/>
          <w:szCs w:val="24"/>
        </w:rPr>
        <w:t xml:space="preserve"> lutego</w:t>
      </w:r>
      <w:r>
        <w:rPr>
          <w:rFonts w:ascii="Arial" w:hAnsi="Arial" w:cs="Arial"/>
          <w:sz w:val="24"/>
          <w:szCs w:val="24"/>
        </w:rPr>
        <w:t xml:space="preserve"> br. do</w:t>
      </w:r>
      <w:r w:rsidRPr="00860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Placówki Terenowej KRUS w Żurominie.</w:t>
      </w:r>
    </w:p>
    <w:p w:rsidR="009B07D5" w:rsidRPr="008605BB" w:rsidRDefault="009B07D5" w:rsidP="00310283">
      <w:pPr>
        <w:pStyle w:val="BodyText"/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9B07D5" w:rsidRPr="008605BB" w:rsidRDefault="009B07D5" w:rsidP="00310283">
      <w:pPr>
        <w:pStyle w:val="BodyText"/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605BB">
        <w:rPr>
          <w:rFonts w:ascii="Arial" w:hAnsi="Arial" w:cs="Arial"/>
          <w:b/>
          <w:bCs/>
          <w:sz w:val="24"/>
          <w:szCs w:val="24"/>
        </w:rPr>
        <w:t xml:space="preserve">Zadaniem dziecka, uczestnika Konkursu jest wykonanie pracy plastycznej w konwencji plakatu, na papierze formatu A3 w dowolnej technice, o tematyce związanej z zapobieganiem upadkom podczas pracy i zabawy w gospodarstwie rolnym. </w:t>
      </w:r>
    </w:p>
    <w:p w:rsidR="009B07D5" w:rsidRPr="009D105D" w:rsidRDefault="009B07D5" w:rsidP="00310283">
      <w:pPr>
        <w:jc w:val="both"/>
        <w:rPr>
          <w:rFonts w:ascii="Arial" w:hAnsi="Arial" w:cs="Arial"/>
          <w:b/>
          <w:bCs/>
        </w:rPr>
      </w:pPr>
      <w:r w:rsidRPr="008605BB">
        <w:rPr>
          <w:rFonts w:ascii="Arial" w:hAnsi="Arial" w:cs="Arial"/>
        </w:rPr>
        <w:t xml:space="preserve">           Nagrody rzeczowe otrzyma czterech laureatów obu etapów. Prace plastyczne laureatów trzech pierwszych miejsc etapu wojewódzkiego z każdej kategorii wiekowej niniejszego konkursu wezmą udział w etapie centralnym </w:t>
      </w:r>
      <w:r w:rsidRPr="009D105D">
        <w:rPr>
          <w:rFonts w:ascii="Arial" w:hAnsi="Arial" w:cs="Arial"/>
          <w:b/>
          <w:bCs/>
        </w:rPr>
        <w:t xml:space="preserve">Ogólnopolskiego Konkursu plastycznego pn. ,,Bezpiecznie na wsi-powiedz STOP upadkom !”. </w:t>
      </w:r>
    </w:p>
    <w:p w:rsidR="009B07D5" w:rsidRDefault="009B07D5" w:rsidP="00310283">
      <w:pPr>
        <w:jc w:val="both"/>
        <w:rPr>
          <w:rFonts w:ascii="Arial" w:hAnsi="Arial" w:cs="Arial"/>
        </w:rPr>
      </w:pPr>
    </w:p>
    <w:p w:rsidR="009B07D5" w:rsidRPr="009D105D" w:rsidRDefault="009B07D5" w:rsidP="009D105D">
      <w:pPr>
        <w:jc w:val="center"/>
        <w:rPr>
          <w:rFonts w:ascii="Arial" w:hAnsi="Arial" w:cs="Arial"/>
          <w:b/>
          <w:bCs/>
          <w:u w:val="single"/>
        </w:rPr>
      </w:pPr>
      <w:r w:rsidRPr="009D105D">
        <w:rPr>
          <w:rFonts w:ascii="Arial" w:hAnsi="Arial" w:cs="Arial"/>
          <w:b/>
          <w:bCs/>
          <w:u w:val="single"/>
        </w:rPr>
        <w:t>Na laureatów poszczególnych etapów Konkursu czekają nagrody.</w:t>
      </w:r>
    </w:p>
    <w:p w:rsidR="009B07D5" w:rsidRPr="008605BB" w:rsidRDefault="009B07D5" w:rsidP="00310283">
      <w:pPr>
        <w:jc w:val="both"/>
        <w:rPr>
          <w:rFonts w:ascii="Arial" w:hAnsi="Arial" w:cs="Arial"/>
        </w:rPr>
      </w:pPr>
    </w:p>
    <w:p w:rsidR="009B07D5" w:rsidRPr="009D105D" w:rsidRDefault="009B07D5" w:rsidP="00310283">
      <w:pPr>
        <w:jc w:val="both"/>
        <w:rPr>
          <w:rFonts w:ascii="Arial" w:hAnsi="Arial" w:cs="Arial"/>
          <w:b/>
          <w:bCs/>
        </w:rPr>
      </w:pPr>
      <w:r w:rsidRPr="008605BB">
        <w:rPr>
          <w:rFonts w:ascii="Arial" w:hAnsi="Arial" w:cs="Arial"/>
        </w:rPr>
        <w:t xml:space="preserve">            Szczegółowe informacje o organizacji Kon</w:t>
      </w:r>
      <w:r>
        <w:rPr>
          <w:rFonts w:ascii="Arial" w:hAnsi="Arial" w:cs="Arial"/>
        </w:rPr>
        <w:t>kursu można uzyskać w Placówce  Terenowej</w:t>
      </w:r>
      <w:r w:rsidRPr="008605BB">
        <w:rPr>
          <w:rFonts w:ascii="Arial" w:hAnsi="Arial" w:cs="Arial"/>
        </w:rPr>
        <w:t xml:space="preserve"> KRUS</w:t>
      </w:r>
      <w:r>
        <w:rPr>
          <w:rFonts w:ascii="Arial" w:hAnsi="Arial" w:cs="Arial"/>
        </w:rPr>
        <w:t xml:space="preserve"> w Żurominie</w:t>
      </w:r>
      <w:r w:rsidRPr="008605BB">
        <w:rPr>
          <w:rFonts w:ascii="Arial" w:hAnsi="Arial" w:cs="Arial"/>
        </w:rPr>
        <w:t xml:space="preserve"> oraz w Oddzia</w:t>
      </w:r>
      <w:r>
        <w:rPr>
          <w:rFonts w:ascii="Arial" w:hAnsi="Arial" w:cs="Arial"/>
        </w:rPr>
        <w:t xml:space="preserve">le Regionalnym KRUS w Warszawie lub na stronie internetowej </w:t>
      </w:r>
      <w:r w:rsidRPr="009D105D">
        <w:rPr>
          <w:rFonts w:ascii="Arial" w:hAnsi="Arial" w:cs="Arial"/>
          <w:b/>
          <w:bCs/>
        </w:rPr>
        <w:t>www.krus.gov.pl</w:t>
      </w:r>
    </w:p>
    <w:p w:rsidR="009B07D5" w:rsidRDefault="009B07D5" w:rsidP="00A54B45">
      <w:pPr>
        <w:pStyle w:val="BodyText"/>
        <w:tabs>
          <w:tab w:val="left" w:pos="720"/>
        </w:tabs>
        <w:rPr>
          <w:rFonts w:ascii="Utsaah" w:hAnsi="Utsaah" w:cs="Utsaah"/>
          <w:sz w:val="24"/>
          <w:szCs w:val="24"/>
        </w:rPr>
      </w:pPr>
    </w:p>
    <w:p w:rsidR="009B07D5" w:rsidRPr="00A54B45" w:rsidRDefault="009B07D5" w:rsidP="00A54B45">
      <w:pPr>
        <w:pStyle w:val="BodyText"/>
        <w:tabs>
          <w:tab w:val="left" w:pos="720"/>
        </w:tabs>
        <w:rPr>
          <w:rFonts w:ascii="Utsaah" w:hAnsi="Utsaah" w:cs="Utsaah"/>
          <w:sz w:val="24"/>
          <w:szCs w:val="24"/>
        </w:rPr>
      </w:pPr>
      <w:r w:rsidRPr="00A54B45">
        <w:rPr>
          <w:rFonts w:ascii="Utsaah" w:hAnsi="Utsaah" w:cs="Utsaah"/>
          <w:sz w:val="24"/>
          <w:szCs w:val="24"/>
        </w:rPr>
        <w:t>PT KRUS Żuromin</w:t>
      </w:r>
    </w:p>
    <w:p w:rsidR="009B07D5" w:rsidRPr="00A54B45" w:rsidRDefault="009B07D5" w:rsidP="00A54B45">
      <w:pPr>
        <w:pStyle w:val="BodyText"/>
        <w:tabs>
          <w:tab w:val="left" w:pos="720"/>
        </w:tabs>
        <w:rPr>
          <w:rFonts w:ascii="Utsaah" w:hAnsi="Utsaah" w:cs="Utsaah"/>
          <w:sz w:val="24"/>
          <w:szCs w:val="24"/>
        </w:rPr>
      </w:pPr>
      <w:r>
        <w:rPr>
          <w:rFonts w:ascii="Utsaah" w:hAnsi="Utsaah" w:cs="Utsaah"/>
          <w:sz w:val="24"/>
          <w:szCs w:val="24"/>
        </w:rPr>
        <w:t>u</w:t>
      </w:r>
      <w:r w:rsidRPr="00A54B45">
        <w:rPr>
          <w:rFonts w:ascii="Utsaah" w:hAnsi="Utsaah" w:cs="Utsaah"/>
          <w:sz w:val="24"/>
          <w:szCs w:val="24"/>
        </w:rPr>
        <w:t>l. Warszawska 2</w:t>
      </w:r>
    </w:p>
    <w:p w:rsidR="009B07D5" w:rsidRPr="003362FB" w:rsidRDefault="009B07D5" w:rsidP="00A54B45">
      <w:pPr>
        <w:pStyle w:val="BodyText"/>
        <w:tabs>
          <w:tab w:val="left" w:pos="720"/>
        </w:tabs>
        <w:rPr>
          <w:rFonts w:ascii="Utsaah" w:hAnsi="Utsaah" w:cs="Utsaah"/>
          <w:sz w:val="24"/>
          <w:szCs w:val="24"/>
          <w:lang w:val="en-US"/>
        </w:rPr>
      </w:pPr>
      <w:r w:rsidRPr="003362FB">
        <w:rPr>
          <w:rFonts w:ascii="Utsaah" w:hAnsi="Utsaah" w:cs="Utsaah"/>
          <w:sz w:val="24"/>
          <w:szCs w:val="24"/>
          <w:lang w:val="en-US"/>
        </w:rPr>
        <w:t xml:space="preserve">tel. 23 6573262; 23 6590413 </w:t>
      </w:r>
    </w:p>
    <w:p w:rsidR="009B07D5" w:rsidRPr="003362FB" w:rsidRDefault="009B07D5" w:rsidP="003362FB">
      <w:pPr>
        <w:pStyle w:val="BodyText"/>
        <w:tabs>
          <w:tab w:val="left" w:pos="720"/>
        </w:tabs>
        <w:rPr>
          <w:rFonts w:ascii="Sylfaen" w:hAnsi="Sylfaen" w:cs="Sylfaen"/>
          <w:lang w:val="en-US"/>
        </w:rPr>
      </w:pPr>
      <w:r w:rsidRPr="003362FB">
        <w:rPr>
          <w:rFonts w:ascii="Utsaah" w:hAnsi="Utsaah" w:cs="Utsaah"/>
          <w:sz w:val="24"/>
          <w:szCs w:val="24"/>
          <w:lang w:val="en-US"/>
        </w:rPr>
        <w:t>e-mail : z</w:t>
      </w:r>
      <w:r w:rsidRPr="003362FB">
        <w:rPr>
          <w:rFonts w:ascii="Utsaah" w:hAnsi="Utsaah" w:cs="Times New Roman"/>
          <w:sz w:val="24"/>
          <w:szCs w:val="24"/>
          <w:lang w:val="en-US"/>
        </w:rPr>
        <w:t>uromin</w:t>
      </w:r>
      <w:r w:rsidRPr="003362FB">
        <w:rPr>
          <w:rFonts w:ascii="Utsaah" w:hAnsi="Utsaah" w:cs="Utsaah"/>
          <w:sz w:val="24"/>
          <w:szCs w:val="24"/>
          <w:lang w:val="en-US"/>
        </w:rPr>
        <w:t xml:space="preserve">@krus.gov.pl                                                                                                             </w:t>
      </w:r>
    </w:p>
    <w:p w:rsidR="009B07D5" w:rsidRPr="003362FB" w:rsidRDefault="009B07D5" w:rsidP="00310283">
      <w:pPr>
        <w:pStyle w:val="BodyText"/>
        <w:tabs>
          <w:tab w:val="left" w:pos="720"/>
        </w:tabs>
        <w:jc w:val="center"/>
        <w:rPr>
          <w:rFonts w:ascii="Sylfaen" w:hAnsi="Sylfaen" w:cs="Sylfaen"/>
          <w:lang w:val="en-US"/>
        </w:rPr>
      </w:pPr>
    </w:p>
    <w:p w:rsidR="009B07D5" w:rsidRPr="003362FB" w:rsidRDefault="009B07D5" w:rsidP="00310283">
      <w:pPr>
        <w:pStyle w:val="BodyText"/>
        <w:rPr>
          <w:rFonts w:cs="Times New Roman"/>
          <w:color w:val="000000"/>
          <w:sz w:val="24"/>
          <w:szCs w:val="24"/>
          <w:lang w:val="en-US"/>
        </w:rPr>
      </w:pPr>
    </w:p>
    <w:p w:rsidR="009B07D5" w:rsidRPr="003362FB" w:rsidRDefault="009B07D5">
      <w:pPr>
        <w:rPr>
          <w:lang w:val="en-US"/>
        </w:rPr>
      </w:pPr>
    </w:p>
    <w:sectPr w:rsidR="009B07D5" w:rsidRPr="003362FB" w:rsidSect="003362FB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tique Olive">
    <w:altName w:val="Trebuchet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ungsuh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Utsaa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283"/>
    <w:rsid w:val="00176275"/>
    <w:rsid w:val="00287F54"/>
    <w:rsid w:val="00310283"/>
    <w:rsid w:val="003362FB"/>
    <w:rsid w:val="003660FF"/>
    <w:rsid w:val="003A3DE8"/>
    <w:rsid w:val="00561BD2"/>
    <w:rsid w:val="005B5E44"/>
    <w:rsid w:val="00610E5A"/>
    <w:rsid w:val="00695330"/>
    <w:rsid w:val="008605BB"/>
    <w:rsid w:val="009860ED"/>
    <w:rsid w:val="009B07D5"/>
    <w:rsid w:val="009D105D"/>
    <w:rsid w:val="00A54B45"/>
    <w:rsid w:val="00AE3A9F"/>
    <w:rsid w:val="00C338AF"/>
    <w:rsid w:val="00CC57E2"/>
    <w:rsid w:val="00F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0283"/>
    <w:rPr>
      <w:rFonts w:ascii="Verdana" w:hAnsi="Verdana" w:cs="Verdan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0283"/>
    <w:rPr>
      <w:rFonts w:ascii="Verdana" w:hAnsi="Verdana" w:cs="Verdana"/>
      <w:sz w:val="15"/>
      <w:szCs w:val="15"/>
      <w:lang w:eastAsia="pl-PL"/>
    </w:rPr>
  </w:style>
  <w:style w:type="paragraph" w:styleId="BodyText2">
    <w:name w:val="Body Text 2"/>
    <w:basedOn w:val="Normal"/>
    <w:link w:val="BodyText2Char"/>
    <w:uiPriority w:val="99"/>
    <w:rsid w:val="00310283"/>
    <w:rPr>
      <w:color w:val="333333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10283"/>
    <w:rPr>
      <w:rFonts w:ascii="Times New Roman" w:hAnsi="Times New Roman" w:cs="Times New Roman"/>
      <w:color w:val="333333"/>
      <w:sz w:val="17"/>
      <w:szCs w:val="17"/>
      <w:lang w:eastAsia="pl-PL"/>
    </w:rPr>
  </w:style>
  <w:style w:type="paragraph" w:styleId="BodyText3">
    <w:name w:val="Body Text 3"/>
    <w:basedOn w:val="Normal"/>
    <w:link w:val="BodyText3Char"/>
    <w:uiPriority w:val="99"/>
    <w:rsid w:val="00310283"/>
    <w:pPr>
      <w:tabs>
        <w:tab w:val="left" w:pos="2235"/>
      </w:tabs>
      <w:jc w:val="both"/>
    </w:pPr>
    <w:rPr>
      <w:rFonts w:ascii="Verdana" w:hAnsi="Verdana" w:cs="Verdan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10283"/>
    <w:rPr>
      <w:rFonts w:ascii="Verdana" w:hAnsi="Verdana" w:cs="Verdan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343</Words>
  <Characters>2060</Characters>
  <Application>Microsoft Office Outlook</Application>
  <DocSecurity>0</DocSecurity>
  <Lines>0</Lines>
  <Paragraphs>0</Paragraphs>
  <ScaleCrop>false</ScaleCrop>
  <Company>KRUS PT CIECHANOW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</dc:creator>
  <cp:keywords/>
  <dc:description/>
  <cp:lastModifiedBy>UGIMZ-P31</cp:lastModifiedBy>
  <cp:revision>2</cp:revision>
  <cp:lastPrinted>2013-01-28T11:43:00Z</cp:lastPrinted>
  <dcterms:created xsi:type="dcterms:W3CDTF">2013-01-28T11:45:00Z</dcterms:created>
  <dcterms:modified xsi:type="dcterms:W3CDTF">2013-01-28T11:45:00Z</dcterms:modified>
</cp:coreProperties>
</file>